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4137B" w14:textId="630F082B" w:rsidR="002866BF" w:rsidRDefault="003771D7" w:rsidP="003771D7">
      <w:pPr>
        <w:spacing w:after="0" w:line="240" w:lineRule="auto"/>
        <w:jc w:val="center"/>
        <w:textAlignment w:val="baseline"/>
        <w:rPr>
          <w:rFonts w:ascii="Arial Black" w:hAnsi="Arial Black"/>
          <w:color w:val="0099FF"/>
          <w:kern w:val="24"/>
          <w:sz w:val="36"/>
          <w:szCs w:val="36"/>
          <w14:shadow w14:blurRad="38100" w14:dist="38100" w14:dir="2700000" w14:sx="100000" w14:sy="100000" w14:kx="0" w14:ky="0" w14:algn="tl">
            <w14:srgbClr w14:val="000000"/>
          </w14:shadow>
        </w:rPr>
      </w:pPr>
      <w:r w:rsidRPr="003C5F6A">
        <w:rPr>
          <w:noProof/>
          <w:color w:val="0070C0"/>
          <w:lang w:val="es-MX" w:eastAsia="es-MX"/>
        </w:rPr>
        <w:drawing>
          <wp:anchor distT="0" distB="0" distL="114300" distR="114300" simplePos="0" relativeHeight="251667456" behindDoc="1" locked="0" layoutInCell="1" allowOverlap="1" wp14:anchorId="55633D8F" wp14:editId="4839E361">
            <wp:simplePos x="0" y="0"/>
            <wp:positionH relativeFrom="column">
              <wp:posOffset>162878</wp:posOffset>
            </wp:positionH>
            <wp:positionV relativeFrom="paragraph">
              <wp:posOffset>79375</wp:posOffset>
            </wp:positionV>
            <wp:extent cx="664210" cy="609600"/>
            <wp:effectExtent l="0" t="0" r="2540" b="0"/>
            <wp:wrapNone/>
            <wp:docPr id="9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6BF" w:rsidRPr="003C5F6A">
        <w:rPr>
          <w:noProof/>
          <w:color w:val="0070C0"/>
          <w:lang w:val="es-MX" w:eastAsia="es-MX"/>
        </w:rPr>
        <w:drawing>
          <wp:anchor distT="0" distB="0" distL="114300" distR="114300" simplePos="0" relativeHeight="251666432" behindDoc="1" locked="0" layoutInCell="1" allowOverlap="1" wp14:anchorId="3F185B89" wp14:editId="6FD4E41D">
            <wp:simplePos x="0" y="0"/>
            <wp:positionH relativeFrom="column">
              <wp:posOffset>3766503</wp:posOffset>
            </wp:positionH>
            <wp:positionV relativeFrom="paragraph">
              <wp:posOffset>153352</wp:posOffset>
            </wp:positionV>
            <wp:extent cx="425028" cy="239078"/>
            <wp:effectExtent l="0" t="0" r="0" b="8890"/>
            <wp:wrapNone/>
            <wp:docPr id="10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028" cy="239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6BF" w:rsidRPr="00F32B52">
        <w:rPr>
          <w:rFonts w:ascii="Arial Black" w:hAnsi="Arial Black"/>
          <w:color w:val="0099FF"/>
          <w:kern w:val="24"/>
          <w:sz w:val="36"/>
          <w:szCs w:val="36"/>
          <w14:shadow w14:blurRad="38100" w14:dist="38100" w14:dir="2700000" w14:sx="100000" w14:sy="100000" w14:kx="0" w14:ky="0" w14:algn="tl">
            <w14:srgbClr w14:val="000000"/>
          </w14:shadow>
        </w:rPr>
        <w:t>Grupo RAVA</w:t>
      </w:r>
      <w:r w:rsidR="002866BF">
        <w:rPr>
          <w:rFonts w:ascii="Arial Black" w:hAnsi="Arial Black"/>
          <w:color w:val="0099FF"/>
          <w:kern w:val="24"/>
          <w:sz w:val="36"/>
          <w:szCs w:val="36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</w:p>
    <w:p w14:paraId="21EC410F" w14:textId="399219E6" w:rsidR="002866BF" w:rsidRPr="00F32B52" w:rsidRDefault="002866BF" w:rsidP="002866BF">
      <w:pPr>
        <w:jc w:val="center"/>
        <w:textAlignment w:val="baseline"/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</w:pPr>
      <w:r w:rsidRPr="003A64D2">
        <w:rPr>
          <w:rFonts w:ascii="Tahoma" w:hAnsi="Tahoma" w:cs="Tahoma"/>
          <w:b/>
          <w:noProof/>
          <w:color w:val="365F91"/>
        </w:rPr>
        <w:drawing>
          <wp:anchor distT="0" distB="0" distL="114300" distR="114300" simplePos="0" relativeHeight="251670528" behindDoc="0" locked="0" layoutInCell="1" allowOverlap="1" wp14:anchorId="337789A7" wp14:editId="5540319B">
            <wp:simplePos x="0" y="0"/>
            <wp:positionH relativeFrom="column">
              <wp:posOffset>2769870</wp:posOffset>
            </wp:positionH>
            <wp:positionV relativeFrom="paragraph">
              <wp:posOffset>212090</wp:posOffset>
            </wp:positionV>
            <wp:extent cx="711835" cy="490220"/>
            <wp:effectExtent l="0" t="0" r="0" b="5080"/>
            <wp:wrapNone/>
            <wp:docPr id="2" name="Imagen 11">
              <a:extLst xmlns:a="http://schemas.openxmlformats.org/drawingml/2006/main">
                <a:ext uri="{FF2B5EF4-FFF2-40B4-BE49-F238E27FC236}">
                  <a16:creationId xmlns:a16="http://schemas.microsoft.com/office/drawing/2014/main" id="{5DA278FC-0800-4661-BC36-1943F511C8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1">
                      <a:extLst>
                        <a:ext uri="{FF2B5EF4-FFF2-40B4-BE49-F238E27FC236}">
                          <a16:creationId xmlns:a16="http://schemas.microsoft.com/office/drawing/2014/main" id="{5DA278FC-0800-4661-BC36-1943F511C8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835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58DB"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Consultores de Recursos Humanos</w:t>
      </w:r>
      <w:r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</w:p>
    <w:p w14:paraId="36B5755F" w14:textId="6FC71CB6" w:rsidR="002866BF" w:rsidRPr="00442C61" w:rsidRDefault="00584391" w:rsidP="002866BF">
      <w:pPr>
        <w:ind w:left="2592" w:firstLine="243"/>
        <w:rPr>
          <w:rFonts w:ascii="Arial Black" w:hAnsi="Arial Black"/>
          <w:color w:val="00B0F0"/>
          <w:kern w:val="24"/>
          <w:sz w:val="32"/>
          <w:szCs w:val="32"/>
          <w14:shadow w14:blurRad="38100" w14:dist="38100" w14:dir="2700000" w14:sx="100000" w14:sy="100000" w14:kx="0" w14:ky="0" w14:algn="tl">
            <w14:srgbClr w14:val="000000"/>
          </w14:shadow>
        </w:rPr>
      </w:pPr>
      <w:r w:rsidRPr="003771D7">
        <w:rPr>
          <w:rFonts w:ascii="Tahoma" w:hAnsi="Tahoma" w:cs="Tahoma"/>
          <w:b/>
          <w:noProof/>
          <w:color w:val="0099FF"/>
        </w:rPr>
        <w:drawing>
          <wp:anchor distT="0" distB="0" distL="114300" distR="114300" simplePos="0" relativeHeight="251678720" behindDoc="0" locked="0" layoutInCell="1" allowOverlap="1" wp14:anchorId="4977C12A" wp14:editId="3F22978E">
            <wp:simplePos x="0" y="0"/>
            <wp:positionH relativeFrom="column">
              <wp:posOffset>5065395</wp:posOffset>
            </wp:positionH>
            <wp:positionV relativeFrom="paragraph">
              <wp:posOffset>411162</wp:posOffset>
            </wp:positionV>
            <wp:extent cx="433070" cy="433070"/>
            <wp:effectExtent l="0" t="0" r="5080" b="5080"/>
            <wp:wrapNone/>
            <wp:docPr id="5" name="Imagen 4">
              <a:extLst xmlns:a="http://schemas.openxmlformats.org/drawingml/2006/main">
                <a:ext uri="{FF2B5EF4-FFF2-40B4-BE49-F238E27FC236}">
                  <a16:creationId xmlns:a16="http://schemas.microsoft.com/office/drawing/2014/main" id="{441D5951-63AE-4CDF-BF71-4BCB40A5B5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>
                      <a:extLst>
                        <a:ext uri="{FF2B5EF4-FFF2-40B4-BE49-F238E27FC236}">
                          <a16:creationId xmlns:a16="http://schemas.microsoft.com/office/drawing/2014/main" id="{441D5951-63AE-4CDF-BF71-4BCB40A5B5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70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66BF" w:rsidRPr="00442C61">
        <w:rPr>
          <w:rFonts w:ascii="Arial Black" w:hAnsi="Arial Black"/>
          <w:color w:val="00B0F0"/>
          <w:kern w:val="24"/>
          <w:sz w:val="32"/>
          <w:szCs w:val="32"/>
          <w14:shadow w14:blurRad="38100" w14:dist="38100" w14:dir="2700000" w14:sx="100000" w14:sy="100000" w14:kx="0" w14:ky="0" w14:algn="tl">
            <w14:srgbClr w14:val="000000"/>
          </w14:shadow>
        </w:rPr>
        <w:t xml:space="preserve">  </w:t>
      </w:r>
    </w:p>
    <w:p w14:paraId="75F713FF" w14:textId="639F4280" w:rsidR="005E06C3" w:rsidRPr="00585A73" w:rsidRDefault="001757CD" w:rsidP="00A13F00">
      <w:pPr>
        <w:spacing w:after="0" w:line="240" w:lineRule="auto"/>
        <w:rPr>
          <w:rFonts w:ascii="Tahoma" w:hAnsi="Tahoma" w:cs="Tahoma"/>
          <w:b/>
          <w:bCs/>
          <w:color w:val="0070C0"/>
        </w:rPr>
      </w:pPr>
      <w:r>
        <w:rPr>
          <w:rFonts w:ascii="Tahoma" w:hAnsi="Tahoma" w:cs="Tahoma"/>
          <w:b/>
          <w:bCs/>
          <w:color w:val="0070C0"/>
        </w:rPr>
        <w:t xml:space="preserve">   </w:t>
      </w:r>
      <w:r w:rsidR="00E24C77">
        <w:rPr>
          <w:rFonts w:ascii="Tahoma" w:hAnsi="Tahoma" w:cs="Tahoma"/>
          <w:b/>
          <w:bCs/>
          <w:color w:val="0070C0"/>
        </w:rPr>
        <w:tab/>
        <w:t xml:space="preserve">    </w:t>
      </w:r>
      <w:r w:rsidR="000B74A0">
        <w:rPr>
          <w:rFonts w:ascii="Tahoma" w:hAnsi="Tahoma" w:cs="Tahoma"/>
          <w:b/>
          <w:bCs/>
          <w:color w:val="0070C0"/>
        </w:rPr>
        <w:tab/>
      </w:r>
      <w:r w:rsidR="000B74A0">
        <w:rPr>
          <w:rFonts w:ascii="Tahoma" w:hAnsi="Tahoma" w:cs="Tahoma"/>
          <w:b/>
          <w:bCs/>
          <w:color w:val="0070C0"/>
        </w:rPr>
        <w:tab/>
      </w:r>
      <w:r w:rsidR="000B74A0">
        <w:rPr>
          <w:rFonts w:ascii="Tahoma" w:hAnsi="Tahoma" w:cs="Tahoma"/>
          <w:b/>
          <w:bCs/>
          <w:color w:val="0070C0"/>
        </w:rPr>
        <w:tab/>
        <w:t xml:space="preserve">     </w:t>
      </w:r>
    </w:p>
    <w:p w14:paraId="79BEA5C8" w14:textId="35D29977" w:rsidR="002866BF" w:rsidRPr="00CA2F84" w:rsidRDefault="002866BF" w:rsidP="002866BF">
      <w:pPr>
        <w:spacing w:after="0" w:line="240" w:lineRule="auto"/>
        <w:rPr>
          <w:rFonts w:ascii="Tahoma" w:hAnsi="Tahoma" w:cs="Tahoma"/>
          <w:b/>
          <w:color w:val="365F91"/>
          <w:lang w:val="pt-BR"/>
        </w:rPr>
      </w:pPr>
      <w:bookmarkStart w:id="0" w:name="_Hlk205132325"/>
      <w:r w:rsidRPr="00847165"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Gerente de Recursos Humanos</w:t>
      </w:r>
      <w:bookmarkEnd w:id="0"/>
      <w:r w:rsidRPr="00847165">
        <w:rPr>
          <w:rFonts w:ascii="Tahoma" w:hAnsi="Tahoma" w:cs="Tahoma"/>
          <w:b/>
          <w:color w:val="0099FF"/>
          <w:lang w:val="pt-BR"/>
        </w:rPr>
        <w:t xml:space="preserve"> </w:t>
      </w:r>
      <w:r>
        <w:rPr>
          <w:rFonts w:ascii="Tahoma" w:hAnsi="Tahoma" w:cs="Tahoma"/>
          <w:b/>
          <w:color w:val="365F91"/>
          <w:lang w:val="pt-BR"/>
        </w:rPr>
        <w:tab/>
      </w:r>
      <w:r>
        <w:rPr>
          <w:rFonts w:ascii="Tahoma" w:hAnsi="Tahoma" w:cs="Tahoma"/>
          <w:b/>
          <w:color w:val="365F91"/>
          <w:lang w:val="pt-BR"/>
        </w:rPr>
        <w:tab/>
      </w:r>
      <w:r>
        <w:rPr>
          <w:rFonts w:ascii="Tahoma" w:hAnsi="Tahoma" w:cs="Tahoma"/>
          <w:b/>
          <w:color w:val="365F91"/>
          <w:lang w:val="pt-BR"/>
        </w:rPr>
        <w:tab/>
      </w:r>
      <w:r>
        <w:rPr>
          <w:rFonts w:ascii="Tahoma" w:hAnsi="Tahoma" w:cs="Tahoma"/>
          <w:b/>
          <w:color w:val="365F91"/>
          <w:lang w:val="pt-BR"/>
        </w:rPr>
        <w:tab/>
      </w:r>
      <w:r>
        <w:rPr>
          <w:rFonts w:ascii="Tahoma" w:hAnsi="Tahoma" w:cs="Tahoma"/>
          <w:b/>
          <w:color w:val="365F91"/>
          <w:lang w:val="pt-BR"/>
        </w:rPr>
        <w:tab/>
        <w:t xml:space="preserve">         </w:t>
      </w:r>
      <w:r>
        <w:rPr>
          <w:rFonts w:ascii="Tahoma" w:hAnsi="Tahoma" w:cs="Tahoma"/>
          <w:b/>
          <w:color w:val="365F91"/>
          <w:lang w:val="pt-BR"/>
        </w:rPr>
        <w:tab/>
      </w:r>
    </w:p>
    <w:p w14:paraId="783981F4" w14:textId="055AB6D8" w:rsidR="00A13F00" w:rsidRPr="003771D7" w:rsidRDefault="00A13F00" w:rsidP="00A13F00">
      <w:pPr>
        <w:spacing w:after="0" w:line="240" w:lineRule="auto"/>
        <w:rPr>
          <w:rFonts w:ascii="Tahoma" w:hAnsi="Tahoma" w:cs="Tahoma"/>
          <w:sz w:val="16"/>
          <w:szCs w:val="16"/>
        </w:rPr>
      </w:pPr>
    </w:p>
    <w:p w14:paraId="6F2E5202" w14:textId="4FC67A1D" w:rsidR="00A13F00" w:rsidRPr="000B1F7F" w:rsidRDefault="00A13F00" w:rsidP="006429E2">
      <w:pPr>
        <w:spacing w:after="0" w:line="240" w:lineRule="auto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0B1F7F">
        <w:rPr>
          <w:rFonts w:ascii="Tahoma" w:hAnsi="Tahoma" w:cs="Tahoma"/>
          <w:b/>
          <w:bCs/>
          <w:color w:val="7F7F7F" w:themeColor="text1" w:themeTint="80"/>
        </w:rPr>
        <w:t xml:space="preserve">Me dirijo a usted para ofrecerle </w:t>
      </w:r>
      <w:r w:rsidR="008A5D51" w:rsidRPr="000B1F7F">
        <w:rPr>
          <w:rFonts w:ascii="Tahoma" w:hAnsi="Tahoma" w:cs="Tahoma"/>
          <w:b/>
          <w:bCs/>
          <w:color w:val="7F7F7F" w:themeColor="text1" w:themeTint="80"/>
        </w:rPr>
        <w:t xml:space="preserve">una Plática Taller </w:t>
      </w:r>
      <w:r w:rsidR="009B334F" w:rsidRPr="000B1F7F">
        <w:rPr>
          <w:rFonts w:ascii="Tahoma" w:hAnsi="Tahoma" w:cs="Tahoma"/>
          <w:b/>
          <w:bCs/>
          <w:color w:val="7F7F7F" w:themeColor="text1" w:themeTint="80"/>
        </w:rPr>
        <w:t>p</w:t>
      </w:r>
      <w:r w:rsidR="008A5D51" w:rsidRPr="000B1F7F">
        <w:rPr>
          <w:rFonts w:ascii="Tahoma" w:hAnsi="Tahoma" w:cs="Tahoma"/>
          <w:b/>
          <w:bCs/>
          <w:color w:val="7F7F7F" w:themeColor="text1" w:themeTint="80"/>
        </w:rPr>
        <w:t>a</w:t>
      </w:r>
      <w:r w:rsidR="009B334F" w:rsidRPr="000B1F7F">
        <w:rPr>
          <w:rFonts w:ascii="Tahoma" w:hAnsi="Tahoma" w:cs="Tahoma"/>
          <w:b/>
          <w:bCs/>
          <w:color w:val="7F7F7F" w:themeColor="text1" w:themeTint="80"/>
        </w:rPr>
        <w:t>ra</w:t>
      </w:r>
      <w:r w:rsidR="008A5D51" w:rsidRPr="000B1F7F">
        <w:rPr>
          <w:rFonts w:ascii="Tahoma" w:hAnsi="Tahoma" w:cs="Tahoma"/>
          <w:b/>
          <w:bCs/>
          <w:color w:val="7F7F7F" w:themeColor="text1" w:themeTint="80"/>
        </w:rPr>
        <w:t xml:space="preserve"> quienes sean responsables del Departamento de Recursos Humanos</w:t>
      </w:r>
      <w:r w:rsidR="006429E2" w:rsidRPr="000B1F7F">
        <w:rPr>
          <w:rFonts w:ascii="Tahoma" w:hAnsi="Tahoma" w:cs="Tahoma"/>
          <w:b/>
          <w:bCs/>
          <w:color w:val="7F7F7F" w:themeColor="text1" w:themeTint="80"/>
        </w:rPr>
        <w:t xml:space="preserve"> </w:t>
      </w:r>
      <w:r w:rsidR="009B334F" w:rsidRPr="000B1F7F">
        <w:rPr>
          <w:rFonts w:ascii="Tahoma" w:hAnsi="Tahoma" w:cs="Tahoma"/>
          <w:b/>
          <w:bCs/>
          <w:color w:val="7F7F7F" w:themeColor="text1" w:themeTint="80"/>
        </w:rPr>
        <w:t xml:space="preserve">en </w:t>
      </w:r>
      <w:r w:rsidR="001757CD" w:rsidRPr="000B1F7F">
        <w:rPr>
          <w:rFonts w:ascii="Tahoma" w:hAnsi="Tahoma" w:cs="Tahoma"/>
          <w:b/>
          <w:bCs/>
          <w:color w:val="7F7F7F" w:themeColor="text1" w:themeTint="80"/>
        </w:rPr>
        <w:t xml:space="preserve">su empresa y sus colegas de </w:t>
      </w:r>
      <w:r w:rsidR="009B334F" w:rsidRPr="000B1F7F">
        <w:rPr>
          <w:rFonts w:ascii="Tahoma" w:hAnsi="Tahoma" w:cs="Tahoma"/>
          <w:b/>
          <w:bCs/>
          <w:color w:val="7F7F7F" w:themeColor="text1" w:themeTint="80"/>
        </w:rPr>
        <w:t xml:space="preserve">las Empresas </w:t>
      </w:r>
      <w:r w:rsidR="006429E2" w:rsidRPr="000B1F7F">
        <w:rPr>
          <w:rFonts w:ascii="Tahoma" w:hAnsi="Tahoma" w:cs="Tahoma"/>
          <w:b/>
          <w:bCs/>
          <w:color w:val="7F7F7F" w:themeColor="text1" w:themeTint="80"/>
        </w:rPr>
        <w:t>de la ciudad de San Juan del Río</w:t>
      </w:r>
      <w:r w:rsidR="00D660E8" w:rsidRPr="000B1F7F">
        <w:rPr>
          <w:rFonts w:ascii="Tahoma" w:hAnsi="Tahoma" w:cs="Tahoma"/>
          <w:b/>
          <w:bCs/>
          <w:color w:val="7F7F7F" w:themeColor="text1" w:themeTint="80"/>
        </w:rPr>
        <w:t xml:space="preserve"> y Santiago de Querétaro,</w:t>
      </w:r>
      <w:r w:rsidR="006429E2" w:rsidRPr="000B1F7F">
        <w:rPr>
          <w:rFonts w:ascii="Tahoma" w:hAnsi="Tahoma" w:cs="Tahoma"/>
          <w:b/>
          <w:bCs/>
          <w:color w:val="7F7F7F" w:themeColor="text1" w:themeTint="80"/>
        </w:rPr>
        <w:t xml:space="preserve"> </w:t>
      </w:r>
      <w:proofErr w:type="spellStart"/>
      <w:r w:rsidR="006429E2" w:rsidRPr="000B1F7F">
        <w:rPr>
          <w:rFonts w:ascii="Tahoma" w:hAnsi="Tahoma" w:cs="Tahoma"/>
          <w:b/>
          <w:bCs/>
          <w:color w:val="7F7F7F" w:themeColor="text1" w:themeTint="80"/>
        </w:rPr>
        <w:t>Qro</w:t>
      </w:r>
      <w:proofErr w:type="spellEnd"/>
      <w:r w:rsidR="006429E2" w:rsidRPr="000B1F7F">
        <w:rPr>
          <w:rFonts w:ascii="Tahoma" w:hAnsi="Tahoma" w:cs="Tahoma"/>
          <w:b/>
          <w:bCs/>
          <w:color w:val="7F7F7F" w:themeColor="text1" w:themeTint="80"/>
        </w:rPr>
        <w:t xml:space="preserve">., </w:t>
      </w:r>
      <w:r w:rsidR="008A5D51" w:rsidRPr="000B1F7F">
        <w:rPr>
          <w:rFonts w:ascii="Tahoma" w:hAnsi="Tahoma" w:cs="Tahoma"/>
          <w:b/>
          <w:bCs/>
          <w:color w:val="7F7F7F" w:themeColor="text1" w:themeTint="80"/>
        </w:rPr>
        <w:t>y abierto para quienes ustedes deseen invitar</w:t>
      </w:r>
      <w:r w:rsidR="005224AC" w:rsidRPr="000B1F7F">
        <w:rPr>
          <w:rFonts w:ascii="Tahoma" w:hAnsi="Tahoma" w:cs="Tahoma"/>
          <w:b/>
          <w:bCs/>
          <w:color w:val="7F7F7F" w:themeColor="text1" w:themeTint="80"/>
        </w:rPr>
        <w:t xml:space="preserve"> de la misma área</w:t>
      </w:r>
      <w:r w:rsidR="008A5D51" w:rsidRPr="000B1F7F">
        <w:rPr>
          <w:rFonts w:ascii="Tahoma" w:hAnsi="Tahoma" w:cs="Tahoma"/>
          <w:b/>
          <w:bCs/>
          <w:color w:val="7F7F7F" w:themeColor="text1" w:themeTint="80"/>
        </w:rPr>
        <w:t xml:space="preserve"> </w:t>
      </w:r>
      <w:r w:rsidR="006429E2" w:rsidRPr="000B1F7F">
        <w:rPr>
          <w:rFonts w:ascii="Tahoma" w:hAnsi="Tahoma" w:cs="Tahoma"/>
          <w:b/>
          <w:bCs/>
          <w:color w:val="7F7F7F" w:themeColor="text1" w:themeTint="80"/>
        </w:rPr>
        <w:t xml:space="preserve">sin ningún costo sobre </w:t>
      </w:r>
      <w:r w:rsidR="00D43467" w:rsidRPr="000B1F7F">
        <w:rPr>
          <w:rFonts w:ascii="Tahoma" w:hAnsi="Tahoma" w:cs="Tahoma"/>
          <w:b/>
          <w:bCs/>
          <w:color w:val="7F7F7F" w:themeColor="text1" w:themeTint="80"/>
        </w:rPr>
        <w:t xml:space="preserve">los siguientes </w:t>
      </w:r>
      <w:proofErr w:type="gramStart"/>
      <w:r w:rsidR="006429E2" w:rsidRPr="000B1F7F">
        <w:rPr>
          <w:rFonts w:ascii="Tahoma" w:hAnsi="Tahoma" w:cs="Tahoma"/>
          <w:b/>
          <w:bCs/>
          <w:color w:val="7F7F7F" w:themeColor="text1" w:themeTint="80"/>
        </w:rPr>
        <w:t>temas :</w:t>
      </w:r>
      <w:proofErr w:type="gramEnd"/>
    </w:p>
    <w:p w14:paraId="769EFFE8" w14:textId="77777777" w:rsidR="00965673" w:rsidRPr="003771D7" w:rsidRDefault="00965673" w:rsidP="00965673">
      <w:pPr>
        <w:spacing w:after="0" w:line="360" w:lineRule="auto"/>
        <w:jc w:val="both"/>
        <w:rPr>
          <w:rFonts w:ascii="Tahoma" w:hAnsi="Tahoma" w:cs="Tahoma"/>
          <w:b/>
          <w:bCs/>
          <w:color w:val="7F7F7F" w:themeColor="text1" w:themeTint="80"/>
          <w:sz w:val="16"/>
          <w:szCs w:val="16"/>
        </w:rPr>
      </w:pPr>
    </w:p>
    <w:p w14:paraId="4CCC5487" w14:textId="40BE8547" w:rsidR="00965673" w:rsidRPr="000B1F7F" w:rsidRDefault="00965673" w:rsidP="00965673">
      <w:pPr>
        <w:pStyle w:val="Prrafodelista"/>
        <w:numPr>
          <w:ilvl w:val="0"/>
          <w:numId w:val="1"/>
        </w:numPr>
        <w:spacing w:after="0" w:line="360" w:lineRule="auto"/>
        <w:ind w:left="426" w:hanging="284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0B1F7F">
        <w:rPr>
          <w:rFonts w:ascii="Tahoma" w:hAnsi="Tahoma" w:cs="Tahoma"/>
          <w:b/>
          <w:bCs/>
          <w:color w:val="7F7F7F" w:themeColor="text1" w:themeTint="80"/>
        </w:rPr>
        <w:t>Los nuevos Retos de las Empresas en temas de Recursos Humanos</w:t>
      </w:r>
    </w:p>
    <w:p w14:paraId="48367A57" w14:textId="0E7C9892" w:rsidR="00DB4A85" w:rsidRPr="000B1F7F" w:rsidRDefault="00DB4A85" w:rsidP="00DB4A85">
      <w:pPr>
        <w:pStyle w:val="Prrafodelista"/>
        <w:numPr>
          <w:ilvl w:val="0"/>
          <w:numId w:val="1"/>
        </w:numPr>
        <w:spacing w:after="0" w:line="360" w:lineRule="auto"/>
        <w:ind w:left="426" w:hanging="284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0B1F7F">
        <w:rPr>
          <w:rFonts w:ascii="Tahoma" w:hAnsi="Tahoma" w:cs="Tahoma"/>
          <w:b/>
          <w:bCs/>
          <w:color w:val="7F7F7F" w:themeColor="text1" w:themeTint="80"/>
        </w:rPr>
        <w:t>Reformas de Gobierno y el Impacto Económico que representan en la Industria</w:t>
      </w:r>
    </w:p>
    <w:p w14:paraId="5CF5D0A2" w14:textId="1E826547" w:rsidR="000204C9" w:rsidRPr="000B1F7F" w:rsidRDefault="000204C9" w:rsidP="00DB4A85">
      <w:pPr>
        <w:pStyle w:val="Prrafodelista"/>
        <w:numPr>
          <w:ilvl w:val="0"/>
          <w:numId w:val="1"/>
        </w:numPr>
        <w:spacing w:after="0" w:line="360" w:lineRule="auto"/>
        <w:ind w:left="426" w:hanging="284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0B1F7F">
        <w:rPr>
          <w:rFonts w:ascii="Tahoma" w:hAnsi="Tahoma" w:cs="Tahoma"/>
          <w:b/>
          <w:bCs/>
          <w:color w:val="7F7F7F" w:themeColor="text1" w:themeTint="80"/>
        </w:rPr>
        <w:t xml:space="preserve">Costeo del CCT </w:t>
      </w:r>
      <w:r w:rsidRPr="00FE0B56">
        <w:rPr>
          <w:rFonts w:ascii="Tahoma" w:hAnsi="Tahoma" w:cs="Tahoma"/>
          <w:b/>
          <w:bCs/>
          <w:color w:val="C00000"/>
        </w:rPr>
        <w:t>(</w:t>
      </w:r>
      <w:r w:rsidRPr="000B1F7F">
        <w:rPr>
          <w:rFonts w:ascii="Tahoma" w:hAnsi="Tahoma" w:cs="Tahoma"/>
          <w:b/>
          <w:bCs/>
          <w:color w:val="00B0F0"/>
        </w:rPr>
        <w:t>Herramienta para determinar el Costo de la Operación de su Empresa</w:t>
      </w:r>
      <w:r w:rsidRPr="00FE0B56">
        <w:rPr>
          <w:rFonts w:ascii="Tahoma" w:hAnsi="Tahoma" w:cs="Tahoma"/>
          <w:b/>
          <w:bCs/>
          <w:color w:val="C00000"/>
        </w:rPr>
        <w:t>)</w:t>
      </w:r>
    </w:p>
    <w:p w14:paraId="6D003AFD" w14:textId="1555F63C" w:rsidR="00DB4A85" w:rsidRPr="000B1F7F" w:rsidRDefault="00DB4A85" w:rsidP="00DB4A85">
      <w:pPr>
        <w:pStyle w:val="Prrafodelista"/>
        <w:numPr>
          <w:ilvl w:val="0"/>
          <w:numId w:val="1"/>
        </w:numPr>
        <w:spacing w:after="0" w:line="360" w:lineRule="auto"/>
        <w:ind w:left="426" w:hanging="284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0B1F7F">
        <w:rPr>
          <w:rFonts w:ascii="Tahoma" w:hAnsi="Tahoma" w:cs="Tahoma"/>
          <w:b/>
          <w:bCs/>
          <w:color w:val="7F7F7F" w:themeColor="text1" w:themeTint="80"/>
        </w:rPr>
        <w:t xml:space="preserve">Relaciones Laborales con </w:t>
      </w:r>
      <w:r w:rsidR="00363A5F">
        <w:rPr>
          <w:rFonts w:ascii="Tahoma" w:hAnsi="Tahoma" w:cs="Tahoma"/>
          <w:b/>
          <w:bCs/>
          <w:color w:val="7F7F7F" w:themeColor="text1" w:themeTint="80"/>
        </w:rPr>
        <w:t>tre</w:t>
      </w:r>
      <w:r w:rsidRPr="000B1F7F">
        <w:rPr>
          <w:rFonts w:ascii="Tahoma" w:hAnsi="Tahoma" w:cs="Tahoma"/>
          <w:b/>
          <w:bCs/>
          <w:color w:val="7F7F7F" w:themeColor="text1" w:themeTint="80"/>
        </w:rPr>
        <w:t>s interesantes Casos Prácticos</w:t>
      </w:r>
    </w:p>
    <w:p w14:paraId="3CE3DE84" w14:textId="77777777" w:rsidR="00DB4A85" w:rsidRPr="000B1F7F" w:rsidRDefault="00DB4A85" w:rsidP="00DB4A85">
      <w:pPr>
        <w:pStyle w:val="Prrafodelista"/>
        <w:numPr>
          <w:ilvl w:val="0"/>
          <w:numId w:val="1"/>
        </w:numPr>
        <w:spacing w:after="0" w:line="360" w:lineRule="auto"/>
        <w:ind w:left="426" w:hanging="284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0B1F7F">
        <w:rPr>
          <w:rFonts w:ascii="Tahoma" w:hAnsi="Tahoma" w:cs="Tahoma"/>
          <w:b/>
          <w:bCs/>
          <w:color w:val="7F7F7F" w:themeColor="text1" w:themeTint="80"/>
        </w:rPr>
        <w:t>Trabajo en Equipo y</w:t>
      </w:r>
    </w:p>
    <w:p w14:paraId="09538681" w14:textId="0CDC494B" w:rsidR="00F479C6" w:rsidRPr="000B1F7F" w:rsidRDefault="00DB4A85" w:rsidP="00DB4A85">
      <w:pPr>
        <w:pStyle w:val="Prrafodelista"/>
        <w:numPr>
          <w:ilvl w:val="0"/>
          <w:numId w:val="1"/>
        </w:numPr>
        <w:spacing w:after="0" w:line="360" w:lineRule="auto"/>
        <w:ind w:left="426" w:hanging="284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0B1F7F">
        <w:rPr>
          <w:rFonts w:ascii="Tahoma" w:hAnsi="Tahoma" w:cs="Tahoma"/>
          <w:b/>
          <w:bCs/>
          <w:color w:val="7F7F7F" w:themeColor="text1" w:themeTint="80"/>
        </w:rPr>
        <w:t>El Perfil de los Nuevos Líderes</w:t>
      </w:r>
    </w:p>
    <w:p w14:paraId="4E5A4542" w14:textId="0591F2D8" w:rsidR="006429E2" w:rsidRPr="000B1F7F" w:rsidRDefault="006429E2" w:rsidP="006429E2">
      <w:pPr>
        <w:spacing w:after="0" w:line="240" w:lineRule="auto"/>
        <w:jc w:val="both"/>
        <w:rPr>
          <w:rFonts w:ascii="Tahoma" w:hAnsi="Tahoma" w:cs="Tahoma"/>
          <w:b/>
          <w:bCs/>
          <w:color w:val="7F7F7F" w:themeColor="text1" w:themeTint="80"/>
        </w:rPr>
      </w:pPr>
    </w:p>
    <w:p w14:paraId="23C3EBDA" w14:textId="40EC20CC" w:rsidR="006429E2" w:rsidRPr="000B1F7F" w:rsidRDefault="006429E2" w:rsidP="006429E2">
      <w:pPr>
        <w:spacing w:after="0" w:line="240" w:lineRule="auto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0B1F7F">
        <w:rPr>
          <w:rFonts w:ascii="Tahoma" w:hAnsi="Tahoma" w:cs="Tahoma"/>
          <w:b/>
          <w:bCs/>
          <w:color w:val="7F7F7F" w:themeColor="text1" w:themeTint="80"/>
        </w:rPr>
        <w:t>La fecha, lugar y horario lo dejo a su</w:t>
      </w:r>
      <w:r w:rsidR="009C1802" w:rsidRPr="000B1F7F">
        <w:rPr>
          <w:rFonts w:ascii="Tahoma" w:hAnsi="Tahoma" w:cs="Tahoma"/>
          <w:b/>
          <w:bCs/>
          <w:color w:val="7F7F7F" w:themeColor="text1" w:themeTint="80"/>
        </w:rPr>
        <w:t xml:space="preserve"> criterio y</w:t>
      </w:r>
      <w:r w:rsidRPr="000B1F7F">
        <w:rPr>
          <w:rFonts w:ascii="Tahoma" w:hAnsi="Tahoma" w:cs="Tahoma"/>
          <w:b/>
          <w:bCs/>
          <w:color w:val="7F7F7F" w:themeColor="text1" w:themeTint="80"/>
        </w:rPr>
        <w:t xml:space="preserve"> </w:t>
      </w:r>
      <w:r w:rsidR="000B1F7F">
        <w:rPr>
          <w:rFonts w:ascii="Tahoma" w:hAnsi="Tahoma" w:cs="Tahoma"/>
          <w:b/>
          <w:bCs/>
          <w:color w:val="7F7F7F" w:themeColor="text1" w:themeTint="80"/>
        </w:rPr>
        <w:t xml:space="preserve">sus </w:t>
      </w:r>
      <w:r w:rsidRPr="000B1F7F">
        <w:rPr>
          <w:rFonts w:ascii="Tahoma" w:hAnsi="Tahoma" w:cs="Tahoma"/>
          <w:b/>
          <w:bCs/>
          <w:color w:val="7F7F7F" w:themeColor="text1" w:themeTint="80"/>
        </w:rPr>
        <w:t>necesidades</w:t>
      </w:r>
      <w:r w:rsidR="004242CB" w:rsidRPr="000B1F7F">
        <w:rPr>
          <w:rFonts w:ascii="Tahoma" w:hAnsi="Tahoma" w:cs="Tahoma"/>
          <w:b/>
          <w:bCs/>
          <w:color w:val="7F7F7F" w:themeColor="text1" w:themeTint="80"/>
        </w:rPr>
        <w:t>,</w:t>
      </w:r>
      <w:r w:rsidRPr="000B1F7F">
        <w:rPr>
          <w:rFonts w:ascii="Tahoma" w:hAnsi="Tahoma" w:cs="Tahoma"/>
          <w:b/>
          <w:bCs/>
          <w:color w:val="7F7F7F" w:themeColor="text1" w:themeTint="80"/>
        </w:rPr>
        <w:t xml:space="preserve"> solo le pido considerar un espacio de tiempo de </w:t>
      </w:r>
      <w:r w:rsidR="00363A5F"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4</w:t>
      </w:r>
      <w:r w:rsidRPr="000B1F7F">
        <w:rPr>
          <w:rFonts w:ascii="Tahoma" w:hAnsi="Tahoma" w:cs="Tahoma"/>
          <w:b/>
          <w:bCs/>
          <w:color w:val="7F7F7F" w:themeColor="text1" w:themeTint="80"/>
        </w:rPr>
        <w:t xml:space="preserve"> horas para poder llevarlo a cabo.</w:t>
      </w:r>
      <w:r w:rsidR="000204C9" w:rsidRPr="000B1F7F">
        <w:rPr>
          <w:rFonts w:ascii="Tahoma" w:hAnsi="Tahoma" w:cs="Tahoma"/>
          <w:b/>
          <w:bCs/>
          <w:color w:val="7F7F7F" w:themeColor="text1" w:themeTint="80"/>
        </w:rPr>
        <w:t xml:space="preserve"> El número ideal de participantes para llevar a cabo esta Plática Taller, es de un mínimo de </w:t>
      </w:r>
      <w:r w:rsidR="00363A5F"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20</w:t>
      </w:r>
      <w:r w:rsidR="000204C9" w:rsidRPr="000B1F7F">
        <w:rPr>
          <w:rFonts w:ascii="Tahoma" w:hAnsi="Tahoma" w:cs="Tahoma"/>
          <w:b/>
          <w:bCs/>
          <w:color w:val="7F7F7F" w:themeColor="text1" w:themeTint="80"/>
        </w:rPr>
        <w:t xml:space="preserve"> personas, por los ejercicios de Dramatización que implican con una participación de roles de 9 participantes y el resto como espectadores participando con sus opiniones y sugerencias para resolver los casos.</w:t>
      </w:r>
    </w:p>
    <w:p w14:paraId="602FFDDE" w14:textId="791065B5" w:rsidR="006429E2" w:rsidRPr="000B1F7F" w:rsidRDefault="006429E2" w:rsidP="006429E2">
      <w:pPr>
        <w:spacing w:after="0" w:line="240" w:lineRule="auto"/>
        <w:jc w:val="both"/>
        <w:rPr>
          <w:rFonts w:ascii="Tahoma" w:hAnsi="Tahoma" w:cs="Tahoma"/>
          <w:b/>
          <w:bCs/>
          <w:color w:val="7F7F7F" w:themeColor="text1" w:themeTint="80"/>
        </w:rPr>
      </w:pPr>
    </w:p>
    <w:p w14:paraId="097A9BB5" w14:textId="3DA199C4" w:rsidR="006429E2" w:rsidRPr="000B1F7F" w:rsidRDefault="006429E2" w:rsidP="006429E2">
      <w:pPr>
        <w:spacing w:after="0" w:line="240" w:lineRule="auto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0B1F7F">
        <w:rPr>
          <w:rFonts w:ascii="Tahoma" w:hAnsi="Tahoma" w:cs="Tahoma"/>
          <w:b/>
          <w:bCs/>
          <w:color w:val="7F7F7F" w:themeColor="text1" w:themeTint="80"/>
        </w:rPr>
        <w:t xml:space="preserve">Me pongo a sus órdenes en el correo y teléfonos que aparecen abajo y </w:t>
      </w:r>
      <w:r w:rsidR="00CE6BC4" w:rsidRPr="000B1F7F">
        <w:rPr>
          <w:rFonts w:ascii="Tahoma" w:hAnsi="Tahoma" w:cs="Tahoma"/>
          <w:b/>
          <w:bCs/>
          <w:color w:val="7F7F7F" w:themeColor="text1" w:themeTint="80"/>
        </w:rPr>
        <w:t>cuando usted me lo indique</w:t>
      </w:r>
      <w:r w:rsidR="006053AF" w:rsidRPr="000B1F7F">
        <w:rPr>
          <w:rFonts w:ascii="Tahoma" w:hAnsi="Tahoma" w:cs="Tahoma"/>
          <w:b/>
          <w:bCs/>
          <w:color w:val="7F7F7F" w:themeColor="text1" w:themeTint="80"/>
        </w:rPr>
        <w:t>,</w:t>
      </w:r>
      <w:r w:rsidR="00E97F9A" w:rsidRPr="000B1F7F">
        <w:rPr>
          <w:rFonts w:ascii="Tahoma" w:hAnsi="Tahoma" w:cs="Tahoma"/>
          <w:b/>
          <w:bCs/>
          <w:color w:val="7F7F7F" w:themeColor="text1" w:themeTint="80"/>
        </w:rPr>
        <w:t xml:space="preserve"> con gusto</w:t>
      </w:r>
      <w:r w:rsidR="00CE6BC4" w:rsidRPr="000B1F7F">
        <w:rPr>
          <w:rFonts w:ascii="Tahoma" w:hAnsi="Tahoma" w:cs="Tahoma"/>
          <w:b/>
          <w:bCs/>
          <w:color w:val="7F7F7F" w:themeColor="text1" w:themeTint="80"/>
        </w:rPr>
        <w:t xml:space="preserve"> estaría con usted para ampliarle la información que requiera respecto a esta plática</w:t>
      </w:r>
      <w:r w:rsidR="00EB2893" w:rsidRPr="000B1F7F">
        <w:rPr>
          <w:rFonts w:ascii="Tahoma" w:hAnsi="Tahoma" w:cs="Tahoma"/>
          <w:b/>
          <w:bCs/>
          <w:color w:val="7F7F7F" w:themeColor="text1" w:themeTint="80"/>
        </w:rPr>
        <w:t xml:space="preserve"> taller</w:t>
      </w:r>
      <w:r w:rsidR="00CE6BC4" w:rsidRPr="000B1F7F">
        <w:rPr>
          <w:rFonts w:ascii="Tahoma" w:hAnsi="Tahoma" w:cs="Tahoma"/>
          <w:b/>
          <w:bCs/>
          <w:color w:val="7F7F7F" w:themeColor="text1" w:themeTint="80"/>
        </w:rPr>
        <w:t>.</w:t>
      </w:r>
    </w:p>
    <w:p w14:paraId="74328283" w14:textId="36E9E302" w:rsidR="00CE6BC4" w:rsidRPr="00181C86" w:rsidRDefault="00CE6BC4" w:rsidP="006429E2">
      <w:pPr>
        <w:spacing w:after="0" w:line="240" w:lineRule="auto"/>
        <w:jc w:val="both"/>
        <w:rPr>
          <w:rFonts w:ascii="Tahoma" w:hAnsi="Tahoma" w:cs="Tahoma"/>
          <w:b/>
          <w:bCs/>
          <w:color w:val="7F7F7F" w:themeColor="text1" w:themeTint="80"/>
        </w:rPr>
      </w:pPr>
      <w:r w:rsidRPr="00585A73">
        <w:rPr>
          <w:rFonts w:ascii="Tahoma" w:hAnsi="Tahoma" w:cs="Tahoma"/>
        </w:rPr>
        <w:t xml:space="preserve">  </w:t>
      </w:r>
    </w:p>
    <w:p w14:paraId="43382470" w14:textId="33FA96D7" w:rsidR="006B0C83" w:rsidRDefault="00E97F9A" w:rsidP="00E97F9A">
      <w:pPr>
        <w:spacing w:after="0" w:line="240" w:lineRule="auto"/>
        <w:jc w:val="both"/>
        <w:rPr>
          <w:rFonts w:ascii="Tahoma" w:hAnsi="Tahoma" w:cs="Tahoma"/>
          <w:b/>
          <w:bCs/>
          <w:color w:val="7F7F7F" w:themeColor="text1" w:themeTint="80"/>
        </w:rPr>
      </w:pPr>
      <w:r>
        <w:rPr>
          <w:rFonts w:ascii="Tahoma" w:hAnsi="Tahoma" w:cs="Tahoma"/>
          <w:b/>
          <w:bCs/>
          <w:color w:val="7F7F7F" w:themeColor="text1" w:themeTint="80"/>
        </w:rPr>
        <w:t xml:space="preserve">    </w:t>
      </w:r>
    </w:p>
    <w:p w14:paraId="77BF73AA" w14:textId="70D5A9B9" w:rsidR="002866BF" w:rsidRPr="00BF25F5" w:rsidRDefault="00E97F9A" w:rsidP="002866BF">
      <w:pPr>
        <w:jc w:val="both"/>
        <w:rPr>
          <w:rFonts w:ascii="Arial Black" w:hAnsi="Arial Black"/>
          <w:color w:val="FF00FF"/>
          <w:kern w:val="24"/>
          <w14:shadow w14:blurRad="38100" w14:dist="38100" w14:dir="2700000" w14:sx="100000" w14:sy="100000" w14:kx="0" w14:ky="0" w14:algn="tl">
            <w14:srgbClr w14:val="000000"/>
          </w14:shadow>
        </w:rPr>
      </w:pPr>
      <w:r>
        <w:rPr>
          <w:rFonts w:ascii="Tahoma" w:hAnsi="Tahoma" w:cs="Tahoma"/>
          <w:b/>
          <w:bCs/>
          <w:color w:val="7F7F7F" w:themeColor="text1" w:themeTint="80"/>
        </w:rPr>
        <w:t xml:space="preserve">  </w:t>
      </w:r>
      <w:bookmarkStart w:id="1" w:name="_Hlk175034321"/>
      <w:r w:rsidR="00203534">
        <w:rPr>
          <w:rFonts w:ascii="Tahoma" w:hAnsi="Tahoma" w:cs="Tahoma"/>
          <w:b/>
          <w:bCs/>
          <w:color w:val="7F7F7F" w:themeColor="text1" w:themeTint="80"/>
        </w:rPr>
        <w:t xml:space="preserve">    </w:t>
      </w:r>
      <w:r w:rsidR="002866BF" w:rsidRPr="00BF25F5"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Atentamente</w:t>
      </w:r>
    </w:p>
    <w:p w14:paraId="06C53CC5" w14:textId="23551084" w:rsidR="002866BF" w:rsidRPr="004A4A71" w:rsidRDefault="002866BF" w:rsidP="002866BF">
      <w:pPr>
        <w:jc w:val="both"/>
        <w:rPr>
          <w:rFonts w:ascii="Tahoma" w:hAnsi="Tahoma" w:cs="Tahoma"/>
          <w:noProof/>
          <w:sz w:val="16"/>
          <w:szCs w:val="16"/>
          <w:lang w:eastAsia="es-MX"/>
        </w:rPr>
      </w:pPr>
    </w:p>
    <w:p w14:paraId="57B8F65B" w14:textId="5AD8E125" w:rsidR="002866BF" w:rsidRPr="00AE6F56" w:rsidRDefault="002866BF" w:rsidP="002866BF">
      <w:pPr>
        <w:jc w:val="both"/>
        <w:rPr>
          <w:rFonts w:ascii="Tahoma" w:hAnsi="Tahoma" w:cs="Tahoma"/>
          <w:b/>
          <w:color w:val="0099FF"/>
          <w:sz w:val="16"/>
          <w:szCs w:val="16"/>
          <w:lang w:val="pt-BR"/>
        </w:rPr>
      </w:pPr>
      <w:r w:rsidRPr="00AE6F56">
        <w:rPr>
          <w:rFonts w:ascii="Tahoma" w:hAnsi="Tahoma" w:cs="Tahoma"/>
          <w:b/>
          <w:bCs/>
          <w:noProof/>
          <w:color w:val="0070C0"/>
          <w:sz w:val="16"/>
          <w:szCs w:val="16"/>
          <w:lang w:val="es-MX" w:eastAsia="es-MX"/>
        </w:rPr>
        <w:drawing>
          <wp:anchor distT="0" distB="0" distL="114300" distR="114300" simplePos="0" relativeHeight="251672576" behindDoc="1" locked="0" layoutInCell="1" allowOverlap="1" wp14:anchorId="6CC18ADF" wp14:editId="3823192A">
            <wp:simplePos x="0" y="0"/>
            <wp:positionH relativeFrom="column">
              <wp:posOffset>-69215</wp:posOffset>
            </wp:positionH>
            <wp:positionV relativeFrom="paragraph">
              <wp:posOffset>306387</wp:posOffset>
            </wp:positionV>
            <wp:extent cx="452120" cy="274320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4314" b="94510" l="16429" r="8559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Raúl Gutiérrez Valdez</w:t>
      </w:r>
    </w:p>
    <w:p w14:paraId="5B1E8EF0" w14:textId="2CEB979B" w:rsidR="002866BF" w:rsidRPr="00AE6F56" w:rsidRDefault="002866BF" w:rsidP="002866BF">
      <w:pPr>
        <w:spacing w:after="0"/>
        <w:jc w:val="both"/>
        <w:rPr>
          <w:rFonts w:ascii="Tahoma" w:hAnsi="Tahoma" w:cs="Tahoma"/>
          <w:b/>
          <w:bCs/>
          <w:noProof/>
          <w:color w:val="00B0F0"/>
          <w:sz w:val="8"/>
          <w:szCs w:val="8"/>
          <w:lang w:val="es-MX" w:eastAsia="es-MX"/>
        </w:rPr>
      </w:pPr>
      <w:r w:rsidRPr="00AE6F56">
        <w:rPr>
          <w:rFonts w:ascii="Tahoma" w:hAnsi="Tahoma" w:cs="Tahoma"/>
          <w:noProof/>
          <w:sz w:val="8"/>
          <w:szCs w:val="8"/>
        </w:rPr>
        <w:drawing>
          <wp:anchor distT="0" distB="0" distL="114300" distR="114300" simplePos="0" relativeHeight="251675648" behindDoc="0" locked="0" layoutInCell="1" allowOverlap="1" wp14:anchorId="1A975525" wp14:editId="35892079">
            <wp:simplePos x="0" y="0"/>
            <wp:positionH relativeFrom="column">
              <wp:posOffset>1564005</wp:posOffset>
            </wp:positionH>
            <wp:positionV relativeFrom="paragraph">
              <wp:posOffset>226377</wp:posOffset>
            </wp:positionV>
            <wp:extent cx="233045" cy="237490"/>
            <wp:effectExtent l="0" t="0" r="0" b="0"/>
            <wp:wrapNone/>
            <wp:docPr id="16" name="Imagen 15" descr="Imágenes de Whatsapp 3d - Descarga gratuita en Freepik">
              <a:extLst xmlns:a="http://schemas.openxmlformats.org/drawingml/2006/main">
                <a:ext uri="{FF2B5EF4-FFF2-40B4-BE49-F238E27FC236}">
                  <a16:creationId xmlns:a16="http://schemas.microsoft.com/office/drawing/2014/main" id="{46914E21-8589-4B9E-8289-730BD875517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5" descr="Imágenes de Whatsapp 3d - Descarga gratuita en Freepik">
                      <a:extLst>
                        <a:ext uri="{FF2B5EF4-FFF2-40B4-BE49-F238E27FC236}">
                          <a16:creationId xmlns:a16="http://schemas.microsoft.com/office/drawing/2014/main" id="{46914E21-8589-4B9E-8289-730BD8755170}"/>
                        </a:ext>
                      </a:extLst>
                    </pic:cNvPr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43" t="18372" r="20585" b="21178"/>
                    <a:stretch/>
                  </pic:blipFill>
                  <pic:spPr bwMode="auto">
                    <a:xfrm>
                      <a:off x="0" y="0"/>
                      <a:ext cx="23304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E6F56">
        <w:rPr>
          <w:rFonts w:ascii="Tahoma" w:hAnsi="Tahoma" w:cs="Tahoma"/>
          <w:b/>
          <w:bCs/>
          <w:noProof/>
          <w:sz w:val="8"/>
          <w:szCs w:val="8"/>
          <w:lang w:val="es-MX" w:eastAsia="es-MX"/>
        </w:rPr>
        <w:drawing>
          <wp:anchor distT="0" distB="0" distL="114300" distR="114300" simplePos="0" relativeHeight="251673600" behindDoc="0" locked="0" layoutInCell="1" allowOverlap="1" wp14:anchorId="2E5D4C1A" wp14:editId="68AF8EFB">
            <wp:simplePos x="0" y="0"/>
            <wp:positionH relativeFrom="margin">
              <wp:posOffset>41910</wp:posOffset>
            </wp:positionH>
            <wp:positionV relativeFrom="paragraph">
              <wp:posOffset>237490</wp:posOffset>
            </wp:positionV>
            <wp:extent cx="247015" cy="247015"/>
            <wp:effectExtent l="0" t="0" r="635" b="635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247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bCs/>
          <w:noProof/>
          <w:color w:val="C00000"/>
          <w:sz w:val="20"/>
          <w:szCs w:val="20"/>
          <w:lang w:val="es-MX" w:eastAsia="es-MX"/>
        </w:rPr>
        <w:t xml:space="preserve">          </w:t>
      </w:r>
      <w:r w:rsidRPr="00AE6F56">
        <w:rPr>
          <w:rFonts w:ascii="Arial Black" w:hAnsi="Arial Black"/>
          <w:color w:val="C00000"/>
          <w:kern w:val="24"/>
          <w14:shadow w14:blurRad="38100" w14:dist="38100" w14:dir="2700000" w14:sx="100000" w14:sy="100000" w14:kx="0" w14:ky="0" w14:algn="tl">
            <w14:srgbClr w14:val="000000"/>
          </w14:shadow>
        </w:rPr>
        <w:t>(</w:t>
      </w:r>
      <w:r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414</w:t>
      </w:r>
      <w:r w:rsidRPr="00AE6F56">
        <w:rPr>
          <w:rFonts w:ascii="Arial Black" w:hAnsi="Arial Black"/>
          <w:color w:val="C00000"/>
          <w:kern w:val="24"/>
          <w14:shadow w14:blurRad="38100" w14:dist="38100" w14:dir="2700000" w14:sx="100000" w14:sy="100000" w14:kx="0" w14:ky="0" w14:algn="tl">
            <w14:srgbClr w14:val="000000"/>
          </w14:shadow>
        </w:rPr>
        <w:t>)</w:t>
      </w:r>
      <w:r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AE6F56"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273 97</w:t>
      </w:r>
      <w:r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99</w:t>
      </w:r>
    </w:p>
    <w:p w14:paraId="4B26D53A" w14:textId="09BBE1ED" w:rsidR="002866BF" w:rsidRPr="00AE6F56" w:rsidRDefault="002866BF" w:rsidP="002866BF">
      <w:pPr>
        <w:spacing w:after="0"/>
        <w:jc w:val="both"/>
        <w:rPr>
          <w:rFonts w:ascii="Tahoma" w:hAnsi="Tahoma" w:cs="Tahoma"/>
          <w:b/>
          <w:bCs/>
          <w:noProof/>
          <w:sz w:val="8"/>
          <w:szCs w:val="8"/>
          <w:lang w:val="es-MX" w:eastAsia="es-MX"/>
        </w:rPr>
      </w:pPr>
      <w:r>
        <w:rPr>
          <w:rFonts w:ascii="Tahoma" w:hAnsi="Tahoma" w:cs="Tahoma"/>
          <w:b/>
          <w:bCs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74624" behindDoc="1" locked="0" layoutInCell="1" allowOverlap="1" wp14:anchorId="65C1D545" wp14:editId="320D28E6">
            <wp:simplePos x="0" y="0"/>
            <wp:positionH relativeFrom="margin">
              <wp:posOffset>635</wp:posOffset>
            </wp:positionH>
            <wp:positionV relativeFrom="paragraph">
              <wp:posOffset>207962</wp:posOffset>
            </wp:positionV>
            <wp:extent cx="281305" cy="281305"/>
            <wp:effectExtent l="0" t="0" r="4445" b="4445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81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bCs/>
          <w:noProof/>
          <w:color w:val="C00000"/>
          <w:sz w:val="20"/>
          <w:szCs w:val="20"/>
          <w:lang w:val="es-MX" w:eastAsia="es-MX"/>
        </w:rPr>
        <w:t xml:space="preserve">          </w:t>
      </w:r>
      <w:r w:rsidRPr="00AE6F56">
        <w:rPr>
          <w:rFonts w:ascii="Arial Black" w:hAnsi="Arial Black"/>
          <w:color w:val="C00000"/>
          <w:kern w:val="24"/>
          <w14:shadow w14:blurRad="38100" w14:dist="38100" w14:dir="2700000" w14:sx="100000" w14:sy="100000" w14:kx="0" w14:ky="0" w14:algn="tl">
            <w14:srgbClr w14:val="000000"/>
          </w14:shadow>
        </w:rPr>
        <w:t>(</w:t>
      </w:r>
      <w:r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414</w:t>
      </w:r>
      <w:r w:rsidRPr="00AE6F56">
        <w:rPr>
          <w:rFonts w:ascii="Arial Black" w:hAnsi="Arial Black"/>
          <w:color w:val="C00000"/>
          <w:kern w:val="24"/>
          <w14:shadow w14:blurRad="38100" w14:dist="38100" w14:dir="2700000" w14:sx="100000" w14:sy="100000" w14:kx="0" w14:ky="0" w14:algn="tl">
            <w14:srgbClr w14:val="000000"/>
          </w14:shadow>
        </w:rPr>
        <w:t>)</w:t>
      </w:r>
      <w:r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 xml:space="preserve"> </w:t>
      </w:r>
      <w:r w:rsidRPr="004A4A71"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226 6215</w:t>
      </w:r>
    </w:p>
    <w:p w14:paraId="51710DC9" w14:textId="7758EC3F" w:rsidR="00CE6BC4" w:rsidRPr="00E97F9A" w:rsidRDefault="002866BF" w:rsidP="002866BF">
      <w:pPr>
        <w:jc w:val="both"/>
        <w:rPr>
          <w:b/>
          <w:bCs/>
          <w:sz w:val="20"/>
          <w:szCs w:val="20"/>
        </w:rPr>
      </w:pPr>
      <w:r>
        <w:rPr>
          <w:rFonts w:ascii="Tahoma" w:hAnsi="Tahoma" w:cs="Tahoma"/>
          <w:b/>
          <w:bCs/>
          <w:noProof/>
          <w:color w:val="00B0F0"/>
          <w:sz w:val="20"/>
          <w:szCs w:val="20"/>
          <w:lang w:val="es-MX" w:eastAsia="es-MX"/>
        </w:rPr>
        <w:t xml:space="preserve">          </w:t>
      </w:r>
      <w:bookmarkEnd w:id="1"/>
      <w:r w:rsidRPr="004A4A71">
        <w:rPr>
          <w:rFonts w:ascii="Arial Black" w:hAnsi="Arial Black"/>
          <w:color w:val="0099FF"/>
          <w:kern w:val="24"/>
          <w14:shadow w14:blurRad="38100" w14:dist="38100" w14:dir="2700000" w14:sx="100000" w14:sy="100000" w14:kx="0" w14:ky="0" w14:algn="tl">
            <w14:srgbClr w14:val="000000"/>
          </w14:shadow>
        </w:rPr>
        <w:t>gruporava@hotmail.com</w:t>
      </w:r>
      <w:r w:rsidR="00E97F9A" w:rsidRPr="0024067B">
        <w:rPr>
          <w:rFonts w:ascii="Tahoma" w:hAnsi="Tahoma" w:cs="Tahoma"/>
          <w:b/>
          <w:bCs/>
          <w:noProof/>
          <w:sz w:val="20"/>
          <w:szCs w:val="20"/>
          <w:lang w:val="es-MX" w:eastAsia="es-MX"/>
        </w:rPr>
        <w:t xml:space="preserve"> </w:t>
      </w:r>
    </w:p>
    <w:sectPr w:rsidR="00CE6BC4" w:rsidRPr="00E97F9A" w:rsidSect="003771D7">
      <w:pgSz w:w="11906" w:h="16838"/>
      <w:pgMar w:top="426" w:right="991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E5034C"/>
    <w:multiLevelType w:val="hybridMultilevel"/>
    <w:tmpl w:val="9BD48302"/>
    <w:lvl w:ilvl="0" w:tplc="420AFD3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B0F0"/>
        <w:sz w:val="28"/>
        <w:szCs w:val="28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F00"/>
    <w:rsid w:val="000204C9"/>
    <w:rsid w:val="000A2DE8"/>
    <w:rsid w:val="000B1F7F"/>
    <w:rsid w:val="000B74A0"/>
    <w:rsid w:val="001056B5"/>
    <w:rsid w:val="001446C5"/>
    <w:rsid w:val="001757CD"/>
    <w:rsid w:val="00181C86"/>
    <w:rsid w:val="001C79E3"/>
    <w:rsid w:val="00203534"/>
    <w:rsid w:val="0024067B"/>
    <w:rsid w:val="002866BF"/>
    <w:rsid w:val="002B4B99"/>
    <w:rsid w:val="0036302F"/>
    <w:rsid w:val="00363A5F"/>
    <w:rsid w:val="003771D7"/>
    <w:rsid w:val="0038577D"/>
    <w:rsid w:val="003F6952"/>
    <w:rsid w:val="004242CB"/>
    <w:rsid w:val="004A3627"/>
    <w:rsid w:val="004B4072"/>
    <w:rsid w:val="005224AC"/>
    <w:rsid w:val="0054327E"/>
    <w:rsid w:val="00584391"/>
    <w:rsid w:val="00585A73"/>
    <w:rsid w:val="005E06C3"/>
    <w:rsid w:val="006053AF"/>
    <w:rsid w:val="006429E2"/>
    <w:rsid w:val="006B0C83"/>
    <w:rsid w:val="00836372"/>
    <w:rsid w:val="00883713"/>
    <w:rsid w:val="008A5D51"/>
    <w:rsid w:val="008C48B9"/>
    <w:rsid w:val="00965673"/>
    <w:rsid w:val="009A0020"/>
    <w:rsid w:val="009B334F"/>
    <w:rsid w:val="009C1802"/>
    <w:rsid w:val="00A13F00"/>
    <w:rsid w:val="00A356D8"/>
    <w:rsid w:val="00B54D79"/>
    <w:rsid w:val="00B77E65"/>
    <w:rsid w:val="00C27F5B"/>
    <w:rsid w:val="00CE6BC4"/>
    <w:rsid w:val="00CF330A"/>
    <w:rsid w:val="00D43467"/>
    <w:rsid w:val="00D660E8"/>
    <w:rsid w:val="00D9042E"/>
    <w:rsid w:val="00D939B7"/>
    <w:rsid w:val="00DB4A85"/>
    <w:rsid w:val="00DE645D"/>
    <w:rsid w:val="00E24C77"/>
    <w:rsid w:val="00E97F9A"/>
    <w:rsid w:val="00EB2893"/>
    <w:rsid w:val="00F067FD"/>
    <w:rsid w:val="00F358D3"/>
    <w:rsid w:val="00F479C6"/>
    <w:rsid w:val="00F7274C"/>
    <w:rsid w:val="00F949B8"/>
    <w:rsid w:val="00FE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902B4"/>
  <w15:chartTrackingRefBased/>
  <w15:docId w15:val="{CA35B5D0-4CD2-4390-B88C-C7CFFACBD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429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242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Gutierrez Valdez</dc:creator>
  <cp:keywords/>
  <dc:description/>
  <cp:lastModifiedBy>Raul Gutierrez Valdez</cp:lastModifiedBy>
  <cp:revision>22</cp:revision>
  <cp:lastPrinted>2025-09-09T16:29:00Z</cp:lastPrinted>
  <dcterms:created xsi:type="dcterms:W3CDTF">2024-12-19T15:49:00Z</dcterms:created>
  <dcterms:modified xsi:type="dcterms:W3CDTF">2026-01-19T18:19:00Z</dcterms:modified>
</cp:coreProperties>
</file>